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0F2A" w:rsidRDefault="00680F2A" w:rsidP="00680F2A">
      <w:pPr>
        <w:jc w:val="center"/>
        <w:rPr>
          <w:b/>
        </w:rPr>
      </w:pPr>
    </w:p>
    <w:p w:rsidR="00680F2A" w:rsidRPr="00680F2A" w:rsidRDefault="00680F2A" w:rsidP="00680F2A">
      <w:pPr>
        <w:jc w:val="center"/>
        <w:rPr>
          <w:b/>
        </w:rPr>
      </w:pPr>
      <w:bookmarkStart w:id="0" w:name="_GoBack"/>
      <w:bookmarkEnd w:id="0"/>
      <w:r w:rsidRPr="00680F2A">
        <w:rPr>
          <w:b/>
        </w:rPr>
        <w:t>ÖĞRENCİ ANKETİNİN YORUMLANMASI</w:t>
      </w:r>
    </w:p>
    <w:p w:rsidR="00680F2A" w:rsidRDefault="00680F2A" w:rsidP="00680F2A">
      <w:pPr>
        <w:jc w:val="both"/>
      </w:pPr>
      <w:r>
        <w:t>Öğrencilerin anket sonuçlarına genel bir bakış yapıldığında, geliştirilmesi gereken alanların yanı sıra güçlü yönlerin de ortaya çıktığı görülmektedir. Eğitim yeterliliği ve fakülte yönetimine dair değerlendirmelerde, memnuniyet oranlarının %50’nin altında kalması, bazı iyileştirme fırsatlarının olduğuna dikkat çekmektedir. Bununla birlikte, bölüm öğretim elemanlarından genel anlamda memnuniyetin ifade edilmesi, eğitimin akademik niteliği açısından olumlu bir gösterge olarak değerlendirilebilir. Öğretim elemanlarının iletişim ve ders anlatımı gibi konularda öğrencilerin yazılı görüşleri arasında çeşitli öneriler yer almakta olup, bu geri bildirimler daha da kaliteli bir eğitim ortamı oluşturmak için dikkate alınabilir.</w:t>
      </w:r>
    </w:p>
    <w:p w:rsidR="00680F2A" w:rsidRDefault="00680F2A" w:rsidP="00680F2A">
      <w:pPr>
        <w:jc w:val="both"/>
      </w:pPr>
      <w:r>
        <w:t xml:space="preserve">Fakülte sekreterliği ile ilgili olarak, öğrencilerin %30’unun kararsız olduğunu belirtmesi, bu hizmetlerle ilgili bilgilendirmenin artırılabileceği yönünde bir fırsat olarak değerlendirilebilir. Öğrenci işlerinden memnuniyetsizlik oranının %40’a yakın olması, bu alandaki hizmetlerin geliştirilmesi gerektiğini işaret etmektedir. . Fakültenin fizikî olanaklarının geliştirilmesi gerektiğine dair oluşan kanaat de %50’nin üzerindedir. Fakültenin fiziksel olanaklarına dair görüşler, bu alandaki potansiyel geliştirme fırsatlarını işaret etmektedir. Kütüphane hizmetlerinden duyulan memnuniyetin belirli bir seviyede olması, bu önemli </w:t>
      </w:r>
      <w:r>
        <w:t>mekânın</w:t>
      </w:r>
      <w:r>
        <w:t xml:space="preserve"> daha etkin bir şekilde kullanımını teşvik edecek adımlar atılabileceğini göstermektedir. Yazılı geri bildirimlerde, kütüphane düzen ve temizliğinin daha da iyileştirilebileceği ifade edilmiştir.</w:t>
      </w:r>
    </w:p>
    <w:p w:rsidR="00680F2A" w:rsidRDefault="00680F2A" w:rsidP="00680F2A">
      <w:pPr>
        <w:jc w:val="both"/>
      </w:pPr>
      <w:r>
        <w:t xml:space="preserve">Kantin hizmetleriyle ilgili olarak, fiyat politikalarının ve fiziksel şartların gözden geçirilmesi önerilmiştir. Üniversite kampüslerinde öğrencilerin sosyalleşme ihtiyaçlarını karşılayan bu </w:t>
      </w:r>
      <w:r>
        <w:t>mekânların</w:t>
      </w:r>
      <w:r>
        <w:t xml:space="preserve"> daha elverişli hale getirilmesi için rektörlük nezdinde değerlendirmeler yapılabilir. İnternet hizmetleri konusunda, öğrencilerin beklentilerinin karşılanması için daha pratik ve erişilebilir çözümler sunulabilir.</w:t>
      </w:r>
    </w:p>
    <w:p w:rsidR="00680F2A" w:rsidRDefault="00680F2A" w:rsidP="00680F2A">
      <w:pPr>
        <w:jc w:val="both"/>
      </w:pPr>
      <w:r>
        <w:t xml:space="preserve">Öğrenci bilgi sisteminden memnuniyetin yarıdan fazla olması, bu alandaki mevcut çalışmaların öğrenciler tarafından takdir edildiğini gösterirken, barınma ve spor tesisleri konularında da çeşitli geliştirme önerileri bulunmaktadır. Spor tesislerinin daha yaygın ve erişilebilir hale getirilmesi, öğrencilerin fiziksel ve sosyal aktivitelerini desteklemek açısından önemlidir. Kültür, sanat ve bilimsel etkinliklerle ilgili memnuniyetsizlik oranının %60 seviyelerinde olması; kültür, sanat ve bilimsel etkinliklerin artırılmasına dair öğrenci görüşleri, bu alanlardaki çalışmaların daha da çeşitlendirilmesine yönelik bir ihtiyaç olduğunu ve bu etkinliklerin artırılması ve daha geniş bir katılımın sağlanması için yeni planlamalar yapılması gerektiğini göstermektedir. </w:t>
      </w:r>
    </w:p>
    <w:p w:rsidR="00680F2A" w:rsidRDefault="00680F2A" w:rsidP="00680F2A">
      <w:pPr>
        <w:jc w:val="both"/>
      </w:pPr>
      <w:r>
        <w:t>Kampüs çevresinde kırtasiye ve fotokopi hizmetlerine yönelik talepler, bu hizmetlerin öğrenciler açısından daha erişilebilir ve ekonomik olmasını sağlayacak çözümleri gündeme getirebilir. Özellikle sınav dönemlerinde öğrenciler için çokça lazım olan kırtasiyelerin, fotokopi merkezlerinin çoğaltılması, hem fiyat açısından öğrenciye avantaj sağlayacak hem de erişimi kolaylaştıracaktır. Öğrenci kulüpleri, bireysel gelişim ve sosyalleşme açısından önemli bir araç olup, bu alanlardaki çalışmaları teşvik edecek adımlar değerlendirilebilir. Öğrenci değişim programlarında kararsızların oranının yüksekliği, bu konuda bilgilendirici faaliyetlerin artırılmasının faydalı olabileceğini ortaya koymaktadır. Öğrenci değişim programlarıyla ilgili farkındalığın artırılmasına yönelik bilgilendirme çalışmaları da faydalı olacaktır.</w:t>
      </w:r>
    </w:p>
    <w:p w:rsidR="00680F2A" w:rsidRDefault="00680F2A" w:rsidP="00680F2A">
      <w:pPr>
        <w:jc w:val="both"/>
      </w:pPr>
      <w:r>
        <w:t xml:space="preserve">Temizlik ve </w:t>
      </w:r>
      <w:proofErr w:type="gramStart"/>
      <w:r>
        <w:t>hijyen</w:t>
      </w:r>
      <w:proofErr w:type="gramEnd"/>
      <w:r>
        <w:t xml:space="preserve"> konularında öğrencilerin dile getirdiği görüşler, bu temel ihtiyaçların daha da iyi karşılanması için yönlendirici olmaktadır. Ayrıca, destek hizmet personeli ile ilgili olarak akademik personelin görüşleri de değerlendirilebilir.</w:t>
      </w:r>
    </w:p>
    <w:p w:rsidR="008B672F" w:rsidRDefault="00680F2A" w:rsidP="00680F2A">
      <w:pPr>
        <w:jc w:val="both"/>
      </w:pPr>
      <w:r>
        <w:t>Sonuç olarak, öğrencilerin büyük bir kısmının fakültemizden memnuniyet duyduğu; aynı zamanda genel öğrenci memnuniyetini artırmaya yönelik kapsamlı bir iyileştirme planına ihtiyaç olduğunu göstermektedir. Bu süreçte öğrencilerin görüşlerinin dikkate alınması, daha olumlu bir öğrenim deneyimi sunulmasına katkı sağlayacaktır.</w:t>
      </w:r>
    </w:p>
    <w:sectPr w:rsidR="008B672F" w:rsidSect="00680F2A">
      <w:pgSz w:w="11906" w:h="16838"/>
      <w:pgMar w:top="851"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F2A"/>
    <w:rsid w:val="002B6B6B"/>
    <w:rsid w:val="00680F2A"/>
    <w:rsid w:val="00D5254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DB5B2"/>
  <w15:chartTrackingRefBased/>
  <w15:docId w15:val="{02B682C1-3A65-4F05-B5A0-AAB9F1D22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624</Words>
  <Characters>3558</Characters>
  <Application>Microsoft Office Word</Application>
  <DocSecurity>0</DocSecurity>
  <Lines>29</Lines>
  <Paragraphs>8</Paragraphs>
  <ScaleCrop>false</ScaleCrop>
  <Company/>
  <LinksUpToDate>false</LinksUpToDate>
  <CharactersWithSpaces>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Siirtüniversitesi</dc:creator>
  <cp:keywords/>
  <dc:description/>
  <cp:lastModifiedBy>Siirtüniversitesi</cp:lastModifiedBy>
  <cp:revision>1</cp:revision>
  <dcterms:created xsi:type="dcterms:W3CDTF">2024-12-19T13:53:00Z</dcterms:created>
  <dcterms:modified xsi:type="dcterms:W3CDTF">2024-12-19T13:54:00Z</dcterms:modified>
</cp:coreProperties>
</file>